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786BC7" w:rsidP="00256D43">
      <w:pPr>
        <w:spacing w:after="0" w:line="240" w:lineRule="auto"/>
        <w:jc w:val="center"/>
      </w:pPr>
      <w:fldSimple w:instr=" IMPORT &quot;https://www.arcat.com/clients/gfx/primacoustic.png&quot; \* MERGEFORMAT \d  \x \y">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007C984A" w:rsidR="00256D43" w:rsidRDefault="00BB66E9" w:rsidP="00256D43">
      <w:pPr>
        <w:pStyle w:val="ARCATParagraph"/>
      </w:pPr>
      <w:r>
        <w:t>Track system. (</w:t>
      </w:r>
      <w:proofErr w:type="spellStart"/>
      <w:r>
        <w:t>TelaScapes</w:t>
      </w:r>
      <w:proofErr w:type="spellEnd"/>
      <w:r>
        <w:t xml:space="preserve"> Fabric Track System)</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16DEF935" w14:textId="77777777" w:rsidR="00F602B6" w:rsidRDefault="00F602B6" w:rsidP="00F602B6">
      <w:pPr>
        <w:pStyle w:val="ARCATArticle"/>
      </w:pPr>
      <w:r>
        <w:t>MANUFACTURERS</w:t>
      </w:r>
    </w:p>
    <w:p w14:paraId="030B2CB1" w14:textId="77777777" w:rsidR="00F602B6" w:rsidRDefault="00F602B6" w:rsidP="00F602B6">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5EBE2BE2" w14:textId="77777777" w:rsidR="00F602B6" w:rsidRDefault="00F602B6" w:rsidP="00F602B6">
      <w:pPr>
        <w:pStyle w:val="ARCATnote"/>
      </w:pPr>
      <w:r>
        <w:t>** NOTE TO SPECIFIER ** Delete one of the following two paragraphs; coordinate with requirements of Division 1 section on product options and substitutions.</w:t>
      </w:r>
    </w:p>
    <w:p w14:paraId="40A6760A" w14:textId="77777777" w:rsidR="00F602B6" w:rsidRDefault="00F602B6" w:rsidP="00F602B6">
      <w:pPr>
        <w:pStyle w:val="ARCATParagraph"/>
      </w:pPr>
      <w:r>
        <w:t>Substitutions: Not permitted.</w:t>
      </w:r>
    </w:p>
    <w:p w14:paraId="4D0B2E8E" w14:textId="77777777" w:rsidR="00F602B6" w:rsidRDefault="00F602B6" w:rsidP="00F602B6">
      <w:pPr>
        <w:pStyle w:val="ARCATParagraph"/>
      </w:pPr>
      <w:r>
        <w:t>Requests for substitutions will be considered in accordance with provisions of Section 01 60 00 - Product Requirements.</w:t>
      </w:r>
    </w:p>
    <w:p w14:paraId="5636FEEF" w14:textId="77777777" w:rsidR="00F602B6" w:rsidRDefault="00F602B6" w:rsidP="00F602B6">
      <w:pPr>
        <w:pStyle w:val="ARCATArticle"/>
        <w:numPr>
          <w:ilvl w:val="0"/>
          <w:numId w:val="0"/>
        </w:numPr>
        <w:ind w:left="576"/>
      </w:pPr>
      <w:bookmarkStart w:id="0" w:name="_GoBack"/>
      <w:bookmarkEnd w:id="0"/>
    </w:p>
    <w:p w14:paraId="5B2A6EE4" w14:textId="04FC1825" w:rsidR="00BB66E9" w:rsidRDefault="00BB66E9" w:rsidP="00BB66E9">
      <w:pPr>
        <w:pStyle w:val="ARCATArticle"/>
      </w:pPr>
      <w:r>
        <w:t>TRACK SYSTEM</w:t>
      </w:r>
    </w:p>
    <w:p w14:paraId="05ECFB7F" w14:textId="77777777" w:rsidR="00BB66E9" w:rsidRDefault="00BB66E9" w:rsidP="00BB66E9">
      <w:pPr>
        <w:pStyle w:val="ARCATParagraph"/>
      </w:pPr>
      <w:proofErr w:type="spellStart"/>
      <w:r>
        <w:lastRenderedPageBreak/>
        <w:t>TelaScapes</w:t>
      </w:r>
      <w:proofErr w:type="spellEnd"/>
      <w:r>
        <w:t xml:space="preserve"> Fabric Track System:</w:t>
      </w:r>
    </w:p>
    <w:p w14:paraId="6F78E25E" w14:textId="77777777" w:rsidR="00BB66E9" w:rsidRDefault="00BB66E9" w:rsidP="00BB66E9">
      <w:pPr>
        <w:pStyle w:val="ARCATSubPara"/>
      </w:pPr>
      <w:r>
        <w:t>Tracks accommodate heavy fabric types and Broadband Raw Acoustic Panels.</w:t>
      </w:r>
    </w:p>
    <w:p w14:paraId="0B9128F0" w14:textId="77777777" w:rsidR="00BB66E9" w:rsidRDefault="00BB66E9" w:rsidP="00BB66E9">
      <w:pPr>
        <w:pStyle w:val="ARCATSubPara"/>
      </w:pPr>
      <w:r>
        <w:t>Perimeter Tracks: For outside edges.</w:t>
      </w:r>
    </w:p>
    <w:p w14:paraId="5ADC2B2B" w14:textId="77777777" w:rsidR="00BB66E9" w:rsidRDefault="00BB66E9" w:rsidP="00BB66E9">
      <w:pPr>
        <w:pStyle w:val="ARCATnote"/>
      </w:pPr>
      <w:r>
        <w:t>** NOTE TO SPECIFIER ** Delete height options not required.</w:t>
      </w:r>
    </w:p>
    <w:p w14:paraId="4B71025D" w14:textId="77777777" w:rsidR="00BB66E9" w:rsidRDefault="00BB66E9" w:rsidP="00BB66E9">
      <w:pPr>
        <w:pStyle w:val="ARCATSubSub1"/>
      </w:pPr>
      <w:r>
        <w:t>Height: 1 inch (25 mm). Material: uPVC 100 percent recycled content.</w:t>
      </w:r>
    </w:p>
    <w:p w14:paraId="49747949" w14:textId="77777777" w:rsidR="00BB66E9" w:rsidRDefault="00BB66E9" w:rsidP="00BB66E9">
      <w:pPr>
        <w:pStyle w:val="ARCATSubSub2"/>
      </w:pPr>
      <w:r>
        <w:t>Lengths: 96 inches (2438 mm). Cut to size if needed.</w:t>
      </w:r>
    </w:p>
    <w:p w14:paraId="145DB4A6" w14:textId="77777777" w:rsidR="00BB66E9" w:rsidRDefault="00BB66E9" w:rsidP="00BB66E9">
      <w:pPr>
        <w:pStyle w:val="ARCATSubSub2"/>
      </w:pPr>
      <w:r>
        <w:t>Color: White.</w:t>
      </w:r>
    </w:p>
    <w:p w14:paraId="69E7F096" w14:textId="77777777" w:rsidR="00BB66E9" w:rsidRDefault="00BB66E9" w:rsidP="00BB66E9">
      <w:pPr>
        <w:pStyle w:val="ARCATSubSub2"/>
      </w:pPr>
      <w:r>
        <w:t>Color: Black.</w:t>
      </w:r>
    </w:p>
    <w:p w14:paraId="020591BF" w14:textId="77777777" w:rsidR="00BB66E9" w:rsidRDefault="00BB66E9" w:rsidP="00BB66E9">
      <w:pPr>
        <w:pStyle w:val="ARCATSubSub1"/>
      </w:pPr>
      <w:r>
        <w:t xml:space="preserve">Height: 2 </w:t>
      </w:r>
      <w:proofErr w:type="gramStart"/>
      <w:r>
        <w:t>inch</w:t>
      </w:r>
      <w:proofErr w:type="gramEnd"/>
      <w:r>
        <w:t xml:space="preserve"> (51 mm). Material: uPVC 100 percent recycled content.</w:t>
      </w:r>
    </w:p>
    <w:p w14:paraId="2AB50B67" w14:textId="77777777" w:rsidR="00BB66E9" w:rsidRDefault="00BB66E9" w:rsidP="00BB66E9">
      <w:pPr>
        <w:pStyle w:val="ARCATSubSub2"/>
      </w:pPr>
      <w:r>
        <w:t>Lengths: 96 inches (2438 mm). Cut to size if needed.</w:t>
      </w:r>
    </w:p>
    <w:p w14:paraId="7E833F0A" w14:textId="77777777" w:rsidR="00BB66E9" w:rsidRDefault="00BB66E9" w:rsidP="00BB66E9">
      <w:pPr>
        <w:pStyle w:val="ARCATSubSub2"/>
      </w:pPr>
      <w:r>
        <w:t>Color: White.</w:t>
      </w:r>
    </w:p>
    <w:p w14:paraId="0C166490" w14:textId="77777777" w:rsidR="00BB66E9" w:rsidRDefault="00BB66E9" w:rsidP="00BB66E9">
      <w:pPr>
        <w:pStyle w:val="ARCATSubSub2"/>
      </w:pPr>
      <w:r>
        <w:t>Color: Black.</w:t>
      </w:r>
    </w:p>
    <w:p w14:paraId="521C9A97" w14:textId="77777777" w:rsidR="00BB66E9" w:rsidRDefault="00BB66E9" w:rsidP="00BB66E9">
      <w:pPr>
        <w:pStyle w:val="ARCATSubSub1"/>
      </w:pPr>
      <w:r>
        <w:t xml:space="preserve">Height: 2 </w:t>
      </w:r>
      <w:proofErr w:type="gramStart"/>
      <w:r>
        <w:t>inch</w:t>
      </w:r>
      <w:proofErr w:type="gramEnd"/>
      <w:r>
        <w:t xml:space="preserve"> (51 mm). Material: PVC 0 percent recycled content.</w:t>
      </w:r>
    </w:p>
    <w:p w14:paraId="2E636820" w14:textId="77777777" w:rsidR="00BB66E9" w:rsidRDefault="00BB66E9" w:rsidP="00BB66E9">
      <w:pPr>
        <w:pStyle w:val="ARCATSubSub2"/>
      </w:pPr>
      <w:r>
        <w:t>Lengths: 48 inches (1219 mm). Cut to size if needed.</w:t>
      </w:r>
    </w:p>
    <w:p w14:paraId="369E623A" w14:textId="77777777" w:rsidR="00BB66E9" w:rsidRDefault="00BB66E9" w:rsidP="00BB66E9">
      <w:pPr>
        <w:pStyle w:val="ARCATSubSub2"/>
      </w:pPr>
      <w:r>
        <w:t>Color: Neutral.</w:t>
      </w:r>
    </w:p>
    <w:p w14:paraId="752B134C" w14:textId="77777777" w:rsidR="00BB66E9" w:rsidRDefault="00BB66E9" w:rsidP="00BB66E9">
      <w:pPr>
        <w:pStyle w:val="ARCATSubSub2"/>
      </w:pPr>
      <w:r>
        <w:t>Color: Black.</w:t>
      </w:r>
    </w:p>
    <w:p w14:paraId="10904EB6" w14:textId="77777777" w:rsidR="00BB66E9" w:rsidRDefault="00BB66E9" w:rsidP="00BB66E9">
      <w:pPr>
        <w:pStyle w:val="ARCATSubPara"/>
      </w:pPr>
      <w:r>
        <w:t>Mid-Wall Tracks: For joining two sections of paneling together.</w:t>
      </w:r>
    </w:p>
    <w:p w14:paraId="0B285896" w14:textId="77777777" w:rsidR="00BB66E9" w:rsidRDefault="00BB66E9" w:rsidP="00BB66E9">
      <w:pPr>
        <w:pStyle w:val="ARCATSubSub1"/>
      </w:pPr>
      <w:r>
        <w:t>Height: 1 inch (25 mm). Material: uPVC 100 percent recycled content.</w:t>
      </w:r>
    </w:p>
    <w:p w14:paraId="25DB3C60" w14:textId="77777777" w:rsidR="00BB66E9" w:rsidRDefault="00BB66E9" w:rsidP="00BB66E9">
      <w:pPr>
        <w:pStyle w:val="ARCATSubSub2"/>
      </w:pPr>
      <w:r>
        <w:t>Lengths: 96 inches (2438 mm). Cut to size if needed.</w:t>
      </w:r>
    </w:p>
    <w:p w14:paraId="66A7E618" w14:textId="77777777" w:rsidR="00BB66E9" w:rsidRDefault="00BB66E9" w:rsidP="00BB66E9">
      <w:pPr>
        <w:pStyle w:val="ARCATSubSub2"/>
      </w:pPr>
      <w:r>
        <w:t>Color: White.</w:t>
      </w:r>
    </w:p>
    <w:p w14:paraId="523321E6" w14:textId="77777777" w:rsidR="00BB66E9" w:rsidRDefault="00BB66E9" w:rsidP="00BB66E9">
      <w:pPr>
        <w:pStyle w:val="ARCATSubSub2"/>
      </w:pPr>
      <w:r>
        <w:t>Color: Black.</w:t>
      </w:r>
    </w:p>
    <w:p w14:paraId="0EA86613" w14:textId="77777777" w:rsidR="00BB66E9" w:rsidRDefault="00BB66E9" w:rsidP="00BB66E9">
      <w:pPr>
        <w:pStyle w:val="ARCATSubSub1"/>
      </w:pPr>
      <w:r>
        <w:t xml:space="preserve">Height: 2 </w:t>
      </w:r>
      <w:proofErr w:type="gramStart"/>
      <w:r>
        <w:t>inch</w:t>
      </w:r>
      <w:proofErr w:type="gramEnd"/>
      <w:r>
        <w:t xml:space="preserve"> (51 mm). Material: PVC 0 percent recycled content.</w:t>
      </w:r>
    </w:p>
    <w:p w14:paraId="6D60A17E" w14:textId="77777777" w:rsidR="00BB66E9" w:rsidRDefault="00BB66E9" w:rsidP="00BB66E9">
      <w:pPr>
        <w:pStyle w:val="ARCATSubSub2"/>
      </w:pPr>
      <w:r>
        <w:t>Lengths: 48 inches (1219 mm). Cut to size if needed.</w:t>
      </w:r>
    </w:p>
    <w:p w14:paraId="2F2060A0" w14:textId="77777777" w:rsidR="00BB66E9" w:rsidRDefault="00BB66E9" w:rsidP="00BB66E9">
      <w:pPr>
        <w:pStyle w:val="ARCATSubSub2"/>
      </w:pPr>
      <w:r>
        <w:t>Color: Neutral.</w:t>
      </w:r>
    </w:p>
    <w:p w14:paraId="0827ABBA" w14:textId="77777777" w:rsidR="00BB66E9" w:rsidRDefault="00BB66E9" w:rsidP="00BB66E9">
      <w:pPr>
        <w:pStyle w:val="ARCATSubSub2"/>
      </w:pPr>
      <w:r>
        <w:t>Color: Black.</w:t>
      </w:r>
    </w:p>
    <w:p w14:paraId="74F3AAA0" w14:textId="77777777" w:rsidR="00BB66E9" w:rsidRDefault="00BB66E9" w:rsidP="00BB66E9">
      <w:pPr>
        <w:pStyle w:val="ARCATSubPara"/>
      </w:pPr>
      <w:r>
        <w:t>Fabric: A wide array of stretch fabric color options available. Guilford of Maine color selection. A printable fabric is also available.</w:t>
      </w:r>
    </w:p>
    <w:p w14:paraId="42E5B4D6" w14:textId="77777777" w:rsidR="00BB66E9" w:rsidRDefault="00BB66E9" w:rsidP="00BB66E9">
      <w:pPr>
        <w:pStyle w:val="ARCATnote"/>
      </w:pPr>
      <w:r>
        <w:t>** NOTE TO SPECIFIER ** Delete fabric type options not required.</w:t>
      </w:r>
    </w:p>
    <w:p w14:paraId="01574133" w14:textId="77777777" w:rsidR="00BB66E9" w:rsidRDefault="00BB66E9" w:rsidP="00BB66E9">
      <w:pPr>
        <w:pStyle w:val="ARCATSubSub1"/>
      </w:pPr>
      <w:r>
        <w:t>Fabric Type: FR701. Width: 66 inches (1676 mm). Weight: 16.0 plus or minus 0.5 oz per linear yard.</w:t>
      </w:r>
    </w:p>
    <w:p w14:paraId="0B6CF1A3" w14:textId="77777777" w:rsidR="00BB66E9" w:rsidRDefault="00BB66E9" w:rsidP="00BB66E9">
      <w:pPr>
        <w:pStyle w:val="ARCATSubSub2"/>
      </w:pPr>
      <w:r>
        <w:t>Material: 100 percent post-consumer recycled polyester</w:t>
      </w:r>
    </w:p>
    <w:p w14:paraId="6D7E9EDA" w14:textId="77777777" w:rsidR="00BB66E9" w:rsidRDefault="00BB66E9" w:rsidP="00BB66E9">
      <w:pPr>
        <w:pStyle w:val="ARCATSubSub1"/>
      </w:pPr>
      <w:r>
        <w:t>Fabric Type: Anchorage. Width: 66 inches (1676 mm). Weight: 15.0 plus or minus 1.0 oz per linear yard.</w:t>
      </w:r>
    </w:p>
    <w:p w14:paraId="2DA11615" w14:textId="77777777" w:rsidR="00BB66E9" w:rsidRDefault="00BB66E9" w:rsidP="00BB66E9">
      <w:pPr>
        <w:pStyle w:val="ARCATSubSub2"/>
      </w:pPr>
      <w:r>
        <w:t>Material: 65 percent pre-consumer recycled polyester, 35 percent post-consumer recycled polyester.</w:t>
      </w:r>
    </w:p>
    <w:p w14:paraId="17D8EFAF" w14:textId="77777777" w:rsidR="00BB66E9" w:rsidRDefault="00BB66E9" w:rsidP="00BB66E9">
      <w:pPr>
        <w:pStyle w:val="ARCATSubSub1"/>
      </w:pPr>
      <w:r>
        <w:t>Fabric Type: Open House. Width: 56 inches (1422 mm). Weight: 13.1 plus or minus 1.0 oz per linear yard.</w:t>
      </w:r>
    </w:p>
    <w:p w14:paraId="786FCE0F" w14:textId="77777777" w:rsidR="00BB66E9" w:rsidRDefault="00BB66E9" w:rsidP="00BB66E9">
      <w:pPr>
        <w:pStyle w:val="ARCATSubSub2"/>
      </w:pPr>
      <w:r>
        <w:t>Material: 65 percent pre-consumer recycled polyester, 35 percent post-consumer recycled polyester.</w:t>
      </w:r>
    </w:p>
    <w:p w14:paraId="74410C35" w14:textId="77777777" w:rsidR="00BB66E9" w:rsidRDefault="00BB66E9" w:rsidP="00BB66E9">
      <w:pPr>
        <w:pStyle w:val="ARCATSubPara"/>
      </w:pPr>
      <w:r>
        <w:t>Fire and Burn Performance:</w:t>
      </w:r>
    </w:p>
    <w:p w14:paraId="7E7E49B5" w14:textId="77777777" w:rsidR="00BB66E9" w:rsidRDefault="00BB66E9" w:rsidP="00BB66E9">
      <w:pPr>
        <w:pStyle w:val="ARCATSubSub1"/>
      </w:pPr>
      <w:r>
        <w:t>USA: ASTM E84-17 Class A/1.</w:t>
      </w:r>
    </w:p>
    <w:p w14:paraId="4DDE99B7" w14:textId="77777777" w:rsidR="00BB66E9" w:rsidRDefault="00BB66E9" w:rsidP="00BB66E9">
      <w:pPr>
        <w:pStyle w:val="ARCATSubSub1"/>
      </w:pPr>
      <w:r>
        <w:t>Canada: CA Technical Bulletin 117-2013 Section 1.</w:t>
      </w: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lastRenderedPageBreak/>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786BC7"/>
    <w:rsid w:val="00BB66E9"/>
    <w:rsid w:val="00D73753"/>
    <w:rsid w:val="00E07890"/>
    <w:rsid w:val="00E379A4"/>
    <w:rsid w:val="00ED084F"/>
    <w:rsid w:val="00F602B6"/>
    <w:rsid w:val="00FC0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3</cp:revision>
  <dcterms:created xsi:type="dcterms:W3CDTF">2024-02-21T22:02:00Z</dcterms:created>
  <dcterms:modified xsi:type="dcterms:W3CDTF">2024-02-21T23:00:00Z</dcterms:modified>
</cp:coreProperties>
</file>